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8CCB" w14:textId="77777777" w:rsidR="006A4661" w:rsidRPr="00BC4D8A" w:rsidRDefault="006A4661" w:rsidP="006A4661">
      <w:pPr>
        <w:pStyle w:val="Header"/>
        <w:tabs>
          <w:tab w:val="left" w:pos="1440"/>
        </w:tabs>
        <w:jc w:val="center"/>
      </w:pPr>
      <w:r w:rsidRPr="00BC4D8A">
        <w:rPr>
          <w:noProof/>
          <w:sz w:val="20"/>
          <w:szCs w:val="20"/>
        </w:rPr>
        <w:drawing>
          <wp:inline distT="0" distB="0" distL="0" distR="0" wp14:anchorId="4DAD5203" wp14:editId="51C1CA80">
            <wp:extent cx="1362922" cy="711093"/>
            <wp:effectExtent l="0" t="0" r="0" b="635"/>
            <wp:docPr id="1" name="image1.png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7" cy="7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185F" w14:textId="77777777" w:rsidR="006A4661" w:rsidRPr="00AE6111" w:rsidRDefault="006A4661" w:rsidP="006A4661">
      <w:pPr>
        <w:widowControl w:val="0"/>
        <w:spacing w:before="129" w:line="648" w:lineRule="exact"/>
        <w:ind w:right="100"/>
        <w:jc w:val="center"/>
        <w:rPr>
          <w:rStyle w:val="IntenseReference"/>
          <w:rFonts w:eastAsia="Arial"/>
          <w:sz w:val="36"/>
          <w:szCs w:val="36"/>
        </w:rPr>
      </w:pPr>
      <w:r w:rsidRPr="00AE6111">
        <w:rPr>
          <w:rStyle w:val="IntenseReference"/>
          <w:rFonts w:eastAsia="Arial"/>
          <w:sz w:val="36"/>
          <w:szCs w:val="36"/>
        </w:rPr>
        <w:t>Pediatric Services</w:t>
      </w:r>
    </w:p>
    <w:p w14:paraId="03834606" w14:textId="77777777" w:rsidR="00BB17E6" w:rsidRDefault="00BB17E6" w:rsidP="00AE6111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33FE7113" w14:textId="447DC02D" w:rsidR="001948AA" w:rsidRPr="00AE6111" w:rsidRDefault="00316DB0" w:rsidP="00AE6111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AE6111">
        <w:rPr>
          <w:rFonts w:asciiTheme="minorHAnsi" w:hAnsiTheme="minorHAnsi" w:cstheme="minorHAnsi"/>
          <w:b/>
          <w:sz w:val="22"/>
          <w:szCs w:val="22"/>
        </w:rPr>
        <w:t xml:space="preserve">What to do </w:t>
      </w:r>
      <w:r w:rsidR="00BF4097" w:rsidRPr="00AE6111">
        <w:rPr>
          <w:rFonts w:asciiTheme="minorHAnsi" w:hAnsiTheme="minorHAnsi" w:cstheme="minorHAnsi"/>
          <w:b/>
          <w:sz w:val="22"/>
          <w:szCs w:val="22"/>
        </w:rPr>
        <w:t xml:space="preserve">if you are </w:t>
      </w:r>
      <w:r w:rsidR="0074703B" w:rsidRPr="0074703B">
        <w:rPr>
          <w:rFonts w:asciiTheme="minorHAnsi" w:hAnsiTheme="minorHAnsi" w:cstheme="minorHAnsi"/>
          <w:b/>
          <w:sz w:val="22"/>
          <w:szCs w:val="22"/>
          <w:u w:val="single"/>
        </w:rPr>
        <w:t>NOT-</w:t>
      </w:r>
      <w:r w:rsidR="006E4B65" w:rsidRPr="0074703B">
        <w:rPr>
          <w:rFonts w:asciiTheme="minorHAnsi" w:hAnsiTheme="minorHAnsi" w:cstheme="minorHAnsi"/>
          <w:b/>
          <w:sz w:val="22"/>
          <w:szCs w:val="22"/>
          <w:u w:val="single"/>
        </w:rPr>
        <w:t>ILL</w:t>
      </w:r>
      <w:r w:rsidR="00BF4097" w:rsidRPr="00AE6111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AE6111">
        <w:rPr>
          <w:rFonts w:asciiTheme="minorHAnsi" w:hAnsiTheme="minorHAnsi" w:cstheme="minorHAnsi"/>
          <w:b/>
          <w:sz w:val="22"/>
          <w:szCs w:val="22"/>
        </w:rPr>
        <w:t xml:space="preserve"> have been tested for C</w:t>
      </w:r>
      <w:r w:rsidR="00543C9B">
        <w:rPr>
          <w:rFonts w:asciiTheme="minorHAnsi" w:hAnsiTheme="minorHAnsi" w:cstheme="minorHAnsi"/>
          <w:b/>
          <w:sz w:val="22"/>
          <w:szCs w:val="22"/>
        </w:rPr>
        <w:t>OVID-</w:t>
      </w:r>
      <w:r w:rsidRPr="00AE6111">
        <w:rPr>
          <w:rFonts w:asciiTheme="minorHAnsi" w:hAnsiTheme="minorHAnsi" w:cstheme="minorHAnsi"/>
          <w:b/>
          <w:sz w:val="22"/>
          <w:szCs w:val="22"/>
        </w:rPr>
        <w:t>19</w:t>
      </w:r>
      <w:r w:rsidR="001948AA" w:rsidRPr="00AE611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472036" w14:textId="77777777" w:rsidR="001948AA" w:rsidRPr="00AE6111" w:rsidRDefault="001948AA" w:rsidP="006A4661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7AD06A83" w14:textId="7EE8A8AA" w:rsidR="000C02A9" w:rsidRDefault="006A4661" w:rsidP="000C02A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E6111">
        <w:rPr>
          <w:rFonts w:asciiTheme="minorHAnsi" w:hAnsiTheme="minorHAnsi" w:cstheme="minorHAnsi"/>
          <w:bCs/>
          <w:sz w:val="22"/>
          <w:szCs w:val="22"/>
        </w:rPr>
        <w:t xml:space="preserve">You </w:t>
      </w:r>
      <w:r w:rsidR="000C02A9">
        <w:rPr>
          <w:rFonts w:asciiTheme="minorHAnsi" w:hAnsiTheme="minorHAnsi" w:cstheme="minorHAnsi"/>
          <w:bCs/>
          <w:sz w:val="22"/>
          <w:szCs w:val="22"/>
        </w:rPr>
        <w:t xml:space="preserve">are currently not ill but </w:t>
      </w:r>
      <w:r w:rsidRPr="00AE6111">
        <w:rPr>
          <w:rFonts w:asciiTheme="minorHAnsi" w:hAnsiTheme="minorHAnsi" w:cstheme="minorHAnsi"/>
          <w:bCs/>
          <w:sz w:val="22"/>
          <w:szCs w:val="22"/>
        </w:rPr>
        <w:t>w</w:t>
      </w:r>
      <w:r w:rsidR="00426DAD">
        <w:rPr>
          <w:rFonts w:asciiTheme="minorHAnsi" w:hAnsiTheme="minorHAnsi" w:cstheme="minorHAnsi"/>
          <w:bCs/>
          <w:sz w:val="22"/>
          <w:szCs w:val="22"/>
        </w:rPr>
        <w:t>ere</w:t>
      </w:r>
      <w:r w:rsidRPr="00AE6111">
        <w:rPr>
          <w:rFonts w:asciiTheme="minorHAnsi" w:hAnsiTheme="minorHAnsi" w:cstheme="minorHAnsi"/>
          <w:bCs/>
          <w:sz w:val="22"/>
          <w:szCs w:val="22"/>
        </w:rPr>
        <w:t xml:space="preserve"> tested </w:t>
      </w:r>
      <w:r w:rsidR="00E748B8" w:rsidRPr="00AE6111">
        <w:rPr>
          <w:rFonts w:asciiTheme="minorHAnsi" w:hAnsiTheme="minorHAnsi" w:cstheme="minorHAnsi"/>
          <w:bCs/>
          <w:sz w:val="22"/>
          <w:szCs w:val="22"/>
        </w:rPr>
        <w:t xml:space="preserve">by our office </w:t>
      </w:r>
      <w:r w:rsidRPr="00AE6111">
        <w:rPr>
          <w:rFonts w:asciiTheme="minorHAnsi" w:hAnsiTheme="minorHAnsi" w:cstheme="minorHAnsi"/>
          <w:bCs/>
          <w:sz w:val="22"/>
          <w:szCs w:val="22"/>
        </w:rPr>
        <w:t xml:space="preserve">today for </w:t>
      </w:r>
      <w:r w:rsidR="006E4B65">
        <w:rPr>
          <w:rFonts w:asciiTheme="minorHAnsi" w:hAnsiTheme="minorHAnsi" w:cstheme="minorHAnsi"/>
          <w:bCs/>
          <w:sz w:val="22"/>
          <w:szCs w:val="22"/>
        </w:rPr>
        <w:t xml:space="preserve">Coronavirus, </w:t>
      </w:r>
      <w:r w:rsidRPr="00AE61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SARS-CoV-2 </w:t>
      </w:r>
      <w:r w:rsidRPr="00AE6111">
        <w:rPr>
          <w:rFonts w:asciiTheme="minorHAnsi" w:hAnsiTheme="minorHAnsi" w:cstheme="minorHAnsi"/>
          <w:bCs/>
          <w:sz w:val="22"/>
          <w:szCs w:val="22"/>
        </w:rPr>
        <w:t>(COVID-19)</w:t>
      </w:r>
      <w:r w:rsidR="000C02A9">
        <w:rPr>
          <w:rFonts w:asciiTheme="minorHAnsi" w:hAnsiTheme="minorHAnsi" w:cstheme="minorHAnsi"/>
          <w:bCs/>
          <w:sz w:val="22"/>
          <w:szCs w:val="22"/>
        </w:rPr>
        <w:t xml:space="preserve"> for one of the following reasons:</w:t>
      </w:r>
    </w:p>
    <w:p w14:paraId="7A9226C2" w14:textId="3F200240" w:rsidR="006A4661" w:rsidRDefault="000C02A9" w:rsidP="000C02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Exposure to someone else w</w:t>
      </w:r>
      <w:r w:rsidR="007B7907">
        <w:rPr>
          <w:rFonts w:asciiTheme="minorHAnsi" w:hAnsiTheme="minorHAnsi" w:cstheme="minorHAnsi"/>
          <w:bCs/>
          <w:sz w:val="22"/>
          <w:szCs w:val="22"/>
        </w:rPr>
        <w:t>ith</w:t>
      </w:r>
      <w:r>
        <w:rPr>
          <w:rFonts w:asciiTheme="minorHAnsi" w:hAnsiTheme="minorHAnsi" w:cstheme="minorHAnsi"/>
          <w:bCs/>
          <w:sz w:val="22"/>
          <w:szCs w:val="22"/>
        </w:rPr>
        <w:t xml:space="preserve"> confirmed </w:t>
      </w:r>
      <w:r w:rsidR="00543C9B">
        <w:rPr>
          <w:rFonts w:asciiTheme="minorHAnsi" w:hAnsiTheme="minorHAnsi" w:cstheme="minorHAnsi"/>
          <w:bCs/>
          <w:sz w:val="22"/>
          <w:szCs w:val="22"/>
        </w:rPr>
        <w:t>COVID-19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2D2717" w14:textId="54A5F2AD" w:rsidR="000C02A9" w:rsidRPr="000C02A9" w:rsidRDefault="000C02A9" w:rsidP="000C02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Required to be </w:t>
      </w:r>
      <w:r w:rsidR="00382ED1">
        <w:rPr>
          <w:rFonts w:asciiTheme="minorHAnsi" w:hAnsiTheme="minorHAnsi" w:cstheme="minorHAnsi"/>
          <w:bCs/>
          <w:sz w:val="22"/>
          <w:szCs w:val="22"/>
        </w:rPr>
        <w:t xml:space="preserve">tested </w:t>
      </w:r>
      <w:r>
        <w:rPr>
          <w:rFonts w:asciiTheme="minorHAnsi" w:hAnsiTheme="minorHAnsi" w:cstheme="minorHAnsi"/>
          <w:bCs/>
          <w:sz w:val="22"/>
          <w:szCs w:val="22"/>
        </w:rPr>
        <w:t xml:space="preserve">for before going to school, daycare, camp, travel or </w:t>
      </w:r>
      <w:r w:rsidR="007B7907">
        <w:rPr>
          <w:rFonts w:asciiTheme="minorHAnsi" w:hAnsiTheme="minorHAnsi" w:cstheme="minorHAnsi"/>
          <w:bCs/>
          <w:sz w:val="22"/>
          <w:szCs w:val="22"/>
        </w:rPr>
        <w:t>an</w:t>
      </w:r>
      <w:r>
        <w:rPr>
          <w:rFonts w:asciiTheme="minorHAnsi" w:hAnsiTheme="minorHAnsi" w:cstheme="minorHAnsi"/>
          <w:bCs/>
          <w:sz w:val="22"/>
          <w:szCs w:val="22"/>
        </w:rPr>
        <w:t xml:space="preserve">other reason. </w:t>
      </w:r>
    </w:p>
    <w:p w14:paraId="7EB1EB07" w14:textId="1A06AE8F" w:rsidR="001965D4" w:rsidRDefault="00BF4097" w:rsidP="000C02A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E6111">
        <w:rPr>
          <w:rFonts w:asciiTheme="minorHAnsi" w:hAnsiTheme="minorHAnsi" w:cstheme="minorHAnsi"/>
          <w:bCs/>
          <w:sz w:val="22"/>
          <w:szCs w:val="22"/>
        </w:rPr>
        <w:t>The results are typically available in 3-5 day</w:t>
      </w:r>
      <w:r w:rsidR="00856133" w:rsidRPr="00AE6111">
        <w:rPr>
          <w:rFonts w:asciiTheme="minorHAnsi" w:hAnsiTheme="minorHAnsi" w:cstheme="minorHAnsi"/>
          <w:bCs/>
          <w:sz w:val="22"/>
          <w:szCs w:val="22"/>
        </w:rPr>
        <w:t>s</w:t>
      </w:r>
      <w:r w:rsidRPr="00AE6111">
        <w:rPr>
          <w:rFonts w:asciiTheme="minorHAnsi" w:hAnsiTheme="minorHAnsi" w:cstheme="minorHAnsi"/>
          <w:bCs/>
          <w:sz w:val="22"/>
          <w:szCs w:val="22"/>
        </w:rPr>
        <w:t>.  Please do not call our office, our</w:t>
      </w:r>
      <w:r w:rsidR="001948AA" w:rsidRPr="00AE6111">
        <w:rPr>
          <w:rFonts w:asciiTheme="minorHAnsi" w:hAnsiTheme="minorHAnsi" w:cstheme="minorHAnsi"/>
          <w:bCs/>
          <w:sz w:val="22"/>
          <w:szCs w:val="22"/>
        </w:rPr>
        <w:t xml:space="preserve"> staff will</w:t>
      </w:r>
      <w:r w:rsidR="006A4661" w:rsidRPr="00AE6111">
        <w:rPr>
          <w:rFonts w:asciiTheme="minorHAnsi" w:hAnsiTheme="minorHAnsi" w:cstheme="minorHAnsi"/>
          <w:bCs/>
          <w:sz w:val="22"/>
          <w:szCs w:val="22"/>
        </w:rPr>
        <w:t xml:space="preserve"> contact you </w:t>
      </w:r>
      <w:r w:rsidRPr="00AE6111">
        <w:rPr>
          <w:rFonts w:asciiTheme="minorHAnsi" w:hAnsiTheme="minorHAnsi" w:cstheme="minorHAnsi"/>
          <w:bCs/>
          <w:sz w:val="22"/>
          <w:szCs w:val="22"/>
        </w:rPr>
        <w:t>when results are available.</w:t>
      </w:r>
    </w:p>
    <w:p w14:paraId="0D6365BD" w14:textId="3942C992" w:rsidR="000C02A9" w:rsidRDefault="000C02A9" w:rsidP="000C02A9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23BAB92" w14:textId="602DCF4C" w:rsidR="000C02A9" w:rsidRDefault="007B7907" w:rsidP="007B79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907">
        <w:rPr>
          <w:rFonts w:asciiTheme="minorHAnsi" w:hAnsiTheme="minorHAnsi" w:cstheme="minorHAnsi"/>
          <w:b/>
          <w:sz w:val="22"/>
          <w:szCs w:val="22"/>
          <w:u w:val="single"/>
        </w:rPr>
        <w:t>Exposure to someone else with confirmed C</w:t>
      </w:r>
      <w:r w:rsidR="00543C9B">
        <w:rPr>
          <w:rFonts w:asciiTheme="minorHAnsi" w:hAnsiTheme="minorHAnsi" w:cstheme="minorHAnsi"/>
          <w:b/>
          <w:sz w:val="22"/>
          <w:szCs w:val="22"/>
          <w:u w:val="single"/>
        </w:rPr>
        <w:t>OVID-</w:t>
      </w:r>
      <w:r w:rsidRPr="007B7907">
        <w:rPr>
          <w:rFonts w:asciiTheme="minorHAnsi" w:hAnsiTheme="minorHAnsi" w:cstheme="minorHAnsi"/>
          <w:b/>
          <w:sz w:val="22"/>
          <w:szCs w:val="22"/>
          <w:u w:val="single"/>
        </w:rPr>
        <w:t>19:</w:t>
      </w:r>
      <w:r w:rsidR="00830E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A7D9083" w14:textId="45F81286" w:rsidR="00830EA3" w:rsidRDefault="00D26F38" w:rsidP="00830EA3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30EA3">
        <w:rPr>
          <w:rFonts w:asciiTheme="minorHAnsi" w:hAnsiTheme="minorHAnsi" w:cstheme="minorHAnsi"/>
          <w:bCs/>
          <w:sz w:val="22"/>
          <w:szCs w:val="22"/>
        </w:rPr>
        <w:t xml:space="preserve">CDC defines significant exposure as being </w:t>
      </w:r>
      <w:r>
        <w:rPr>
          <w:rFonts w:asciiTheme="minorHAnsi" w:hAnsiTheme="minorHAnsi" w:cstheme="minorHAnsi"/>
          <w:bCs/>
          <w:sz w:val="22"/>
          <w:szCs w:val="22"/>
        </w:rPr>
        <w:t>within 6 feet or less for 15 or more minutes, of a person</w:t>
      </w:r>
      <w:r w:rsidR="00830EA3">
        <w:rPr>
          <w:rFonts w:asciiTheme="minorHAnsi" w:hAnsiTheme="minorHAnsi" w:cstheme="minorHAnsi"/>
          <w:bCs/>
          <w:sz w:val="22"/>
          <w:szCs w:val="22"/>
        </w:rPr>
        <w:t xml:space="preserve"> with confirmed C</w:t>
      </w:r>
      <w:r w:rsidR="00543C9B">
        <w:rPr>
          <w:rFonts w:asciiTheme="minorHAnsi" w:hAnsiTheme="minorHAnsi" w:cstheme="minorHAnsi"/>
          <w:bCs/>
          <w:sz w:val="22"/>
          <w:szCs w:val="22"/>
        </w:rPr>
        <w:t>OVID-</w:t>
      </w:r>
      <w:r w:rsidR="00830EA3">
        <w:rPr>
          <w:rFonts w:asciiTheme="minorHAnsi" w:hAnsiTheme="minorHAnsi" w:cstheme="minorHAnsi"/>
          <w:bCs/>
          <w:sz w:val="22"/>
          <w:szCs w:val="22"/>
        </w:rPr>
        <w:t>19 during or 2-3 days prior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onset of their illness.</w:t>
      </w:r>
    </w:p>
    <w:p w14:paraId="36828CE9" w14:textId="49648A4E" w:rsidR="00725F2A" w:rsidRDefault="00725F2A" w:rsidP="00830EA3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415002F2" w14:textId="330947CB" w:rsidR="00170388" w:rsidRPr="00830EA3" w:rsidRDefault="00725F2A" w:rsidP="00170388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449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5449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 should self-quarantine</w:t>
      </w:r>
      <w:r w:rsidR="0054497F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stay home and away from others</w:t>
      </w:r>
      <w:r w:rsidR="001703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14 days after the last day you were exposed to the person with confirmed COVID-19.</w:t>
      </w:r>
      <w:r w:rsidR="001703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M</w:t>
      </w:r>
      <w:r w:rsidR="00170388" w:rsidRPr="00C226F6">
        <w:rPr>
          <w:rFonts w:asciiTheme="minorHAnsi" w:hAnsiTheme="minorHAnsi" w:cstheme="minorHAnsi"/>
          <w:color w:val="000000"/>
          <w:sz w:val="22"/>
          <w:szCs w:val="22"/>
        </w:rPr>
        <w:t>onitor for symptoms of C</w:t>
      </w:r>
      <w:r w:rsidR="00170388">
        <w:rPr>
          <w:rFonts w:asciiTheme="minorHAnsi" w:hAnsiTheme="minorHAnsi" w:cstheme="minorHAnsi"/>
          <w:color w:val="000000"/>
          <w:sz w:val="22"/>
          <w:szCs w:val="22"/>
        </w:rPr>
        <w:t>OVID-</w:t>
      </w:r>
      <w:r w:rsidR="00170388" w:rsidRPr="00C226F6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1703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C649ED" w14:textId="77777777" w:rsidR="001965D4" w:rsidRDefault="001965D4" w:rsidP="0017038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AA04E7C" w14:textId="6EC7775E" w:rsidR="001948AA" w:rsidRPr="00AE6111" w:rsidRDefault="000C02A9" w:rsidP="0085613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While awaiting results, if 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r w:rsidR="0074703B">
        <w:rPr>
          <w:rFonts w:asciiTheme="minorHAnsi" w:hAnsiTheme="minorHAnsi" w:cstheme="minorHAnsi"/>
          <w:color w:val="000000"/>
          <w:sz w:val="22"/>
          <w:szCs w:val="22"/>
        </w:rPr>
        <w:t xml:space="preserve">develop 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>any symptoms of C</w:t>
      </w:r>
      <w:r w:rsidR="00543C9B">
        <w:rPr>
          <w:rFonts w:asciiTheme="minorHAnsi" w:hAnsiTheme="minorHAnsi" w:cstheme="minorHAnsi"/>
          <w:color w:val="000000"/>
          <w:sz w:val="22"/>
          <w:szCs w:val="22"/>
        </w:rPr>
        <w:t>OVID-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>19 (</w:t>
      </w:r>
      <w:r w:rsidR="00DA34F6" w:rsidRPr="00AE6111">
        <w:rPr>
          <w:rFonts w:asciiTheme="minorHAnsi" w:hAnsiTheme="minorHAnsi" w:cstheme="minorHAnsi"/>
          <w:color w:val="000000"/>
          <w:sz w:val="22"/>
          <w:szCs w:val="22"/>
        </w:rPr>
        <w:t>fever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, headache, fatigue, </w:t>
      </w:r>
      <w:r w:rsidR="00856133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body aches, 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sore throat, runny nose, loss of smell/taste, cough, diarrhea, etc.) </w:t>
      </w:r>
      <w:r w:rsidR="00856133" w:rsidRPr="00AE6111">
        <w:rPr>
          <w:rFonts w:asciiTheme="minorHAnsi" w:hAnsiTheme="minorHAnsi" w:cstheme="minorHAnsi"/>
          <w:color w:val="000000"/>
          <w:sz w:val="22"/>
          <w:szCs w:val="22"/>
        </w:rPr>
        <w:t>follow these instructions:</w:t>
      </w:r>
      <w:r w:rsidR="00DA34F6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8A796E" w14:textId="1E8F3D20" w:rsidR="006E4B65" w:rsidRPr="00AE6111" w:rsidRDefault="00856133" w:rsidP="006E4B65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>Stay at home</w:t>
      </w:r>
      <w:r w:rsidR="003A0F7C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>- Do not go to daycare, school, work or any place outside the home.</w:t>
      </w:r>
      <w:r w:rsidR="006E4B65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 Isolate for 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at least 10 days </w:t>
      </w:r>
      <w:r w:rsidR="006E4B6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 the illness started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until fever free for </w:t>
      </w:r>
      <w:r w:rsidR="006E4B65" w:rsidRPr="00AE611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at least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3 days without medication AND improvement of other symptoms. </w:t>
      </w:r>
    </w:p>
    <w:p w14:paraId="40BC6216" w14:textId="4361209E" w:rsidR="00FE36E2" w:rsidRPr="006E4B65" w:rsidRDefault="003A0F7C" w:rsidP="00A05C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Stay away from others in your home - 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>solate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>household contacts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in a separate room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as much as possible.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948AA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Use a separate bathroom, if available. </w:t>
      </w:r>
    </w:p>
    <w:p w14:paraId="02911C6C" w14:textId="6ACF3CA8" w:rsidR="00FE36E2" w:rsidRPr="00AE6111" w:rsidRDefault="003A0F7C" w:rsidP="003A0F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Wear a facemask - for everyone </w:t>
      </w:r>
      <w:r w:rsidR="00BB17E6">
        <w:rPr>
          <w:rFonts w:asciiTheme="minorHAnsi" w:hAnsiTheme="minorHAnsi" w:cstheme="minorHAnsi"/>
          <w:color w:val="000000"/>
          <w:sz w:val="22"/>
          <w:szCs w:val="22"/>
        </w:rPr>
        <w:t>when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ill 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>patient and caregivers are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in the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same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room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17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6E2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Masks </w:t>
      </w:r>
      <w:r w:rsidR="001948AA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should </w:t>
      </w:r>
      <w:r w:rsidR="00E748B8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</w:t>
      </w:r>
      <w:r w:rsidR="001948AA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 </w:t>
      </w:r>
      <w:r w:rsidR="00E748B8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used</w:t>
      </w:r>
      <w:r w:rsidR="001948AA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 children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less than 3 years old</w:t>
      </w:r>
      <w:r w:rsidR="001948AA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anyone </w:t>
      </w:r>
      <w:r w:rsidR="00A031C8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with difficulty</w:t>
      </w:r>
      <w:r w:rsidR="001948AA"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breathing, or not able to remove the covering without help.</w:t>
      </w:r>
    </w:p>
    <w:p w14:paraId="0984B1FC" w14:textId="0447A26C" w:rsidR="003A0F7C" w:rsidRPr="00AE6111" w:rsidRDefault="003A0F7C" w:rsidP="003A0F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>Avoid sharing personal household items – food, dishes, drinking glasses, utensils, towels, bedding, etc.  These items can be cleaned with soap and water.  Also clean frequently touched surfaces</w:t>
      </w:r>
      <w:r w:rsidR="00EE69A2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such as light switches, door knobs, door handles, toilet handles, faucets, etc.</w:t>
      </w:r>
    </w:p>
    <w:p w14:paraId="37F24B6E" w14:textId="77777777" w:rsidR="006C6452" w:rsidRPr="006C6452" w:rsidRDefault="00EE69A2" w:rsidP="006E4B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>Cover your cough and sneeze</w:t>
      </w:r>
      <w:r w:rsidR="006E4B6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16388374" w14:textId="5CC62124" w:rsidR="00EE69A2" w:rsidRPr="006E4B65" w:rsidRDefault="00EE69A2" w:rsidP="006E4B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>Wash your hands with soap and water frequently.</w:t>
      </w:r>
    </w:p>
    <w:p w14:paraId="56317B49" w14:textId="648C8F35" w:rsidR="00415F3C" w:rsidRPr="00415F3C" w:rsidRDefault="001948AA" w:rsidP="00415F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sz w:val="22"/>
          <w:szCs w:val="22"/>
        </w:rPr>
        <w:t>Provide supportive cares</w:t>
      </w:r>
      <w:r w:rsidR="00FE36E2" w:rsidRPr="00AE6111">
        <w:rPr>
          <w:rFonts w:asciiTheme="minorHAnsi" w:hAnsiTheme="minorHAnsi" w:cstheme="minorHAnsi"/>
          <w:sz w:val="22"/>
          <w:szCs w:val="22"/>
        </w:rPr>
        <w:t xml:space="preserve"> for comfort and fever</w:t>
      </w:r>
      <w:r w:rsidR="00415F3C">
        <w:rPr>
          <w:rFonts w:asciiTheme="minorHAnsi" w:hAnsiTheme="minorHAnsi" w:cstheme="minorHAnsi"/>
          <w:sz w:val="22"/>
          <w:szCs w:val="22"/>
        </w:rPr>
        <w:t xml:space="preserve"> with OTC</w:t>
      </w:r>
      <w:r w:rsidR="00415F3C" w:rsidRPr="00AE6111">
        <w:rPr>
          <w:rFonts w:asciiTheme="minorHAnsi" w:hAnsiTheme="minorHAnsi" w:cstheme="minorHAnsi"/>
          <w:sz w:val="22"/>
          <w:szCs w:val="22"/>
        </w:rPr>
        <w:t xml:space="preserve"> acetaminophen (</w:t>
      </w:r>
      <w:r w:rsidR="00415F3C">
        <w:rPr>
          <w:rFonts w:asciiTheme="minorHAnsi" w:hAnsiTheme="minorHAnsi" w:cstheme="minorHAnsi"/>
          <w:sz w:val="22"/>
          <w:szCs w:val="22"/>
        </w:rPr>
        <w:t xml:space="preserve">or </w:t>
      </w:r>
      <w:r w:rsidR="00415F3C" w:rsidRPr="00AE6111">
        <w:rPr>
          <w:rFonts w:asciiTheme="minorHAnsi" w:hAnsiTheme="minorHAnsi" w:cstheme="minorHAnsi"/>
          <w:sz w:val="22"/>
          <w:szCs w:val="22"/>
        </w:rPr>
        <w:t>ibuprofen if recommended by health care provider)</w:t>
      </w:r>
      <w:r w:rsidR="00415F3C">
        <w:rPr>
          <w:rFonts w:asciiTheme="minorHAnsi" w:hAnsiTheme="minorHAnsi" w:cstheme="minorHAnsi"/>
          <w:sz w:val="22"/>
          <w:szCs w:val="22"/>
        </w:rPr>
        <w:t xml:space="preserve">, </w:t>
      </w:r>
      <w:r w:rsidR="00415F3C" w:rsidRPr="00415F3C">
        <w:rPr>
          <w:rFonts w:asciiTheme="minorHAnsi" w:hAnsiTheme="minorHAnsi" w:cstheme="minorHAnsi"/>
          <w:sz w:val="22"/>
          <w:szCs w:val="22"/>
        </w:rPr>
        <w:t xml:space="preserve">drink plenty of </w:t>
      </w:r>
      <w:r w:rsidRPr="00415F3C">
        <w:rPr>
          <w:rFonts w:asciiTheme="minorHAnsi" w:hAnsiTheme="minorHAnsi" w:cstheme="minorHAnsi"/>
          <w:sz w:val="22"/>
          <w:szCs w:val="22"/>
        </w:rPr>
        <w:t>fluids</w:t>
      </w:r>
      <w:r w:rsidR="00415F3C">
        <w:rPr>
          <w:rFonts w:asciiTheme="minorHAnsi" w:hAnsiTheme="minorHAnsi" w:cstheme="minorHAnsi"/>
          <w:sz w:val="22"/>
          <w:szCs w:val="22"/>
        </w:rPr>
        <w:t xml:space="preserve"> and get </w:t>
      </w:r>
      <w:r w:rsidRPr="00415F3C">
        <w:rPr>
          <w:rFonts w:asciiTheme="minorHAnsi" w:hAnsiTheme="minorHAnsi" w:cstheme="minorHAnsi"/>
          <w:sz w:val="22"/>
          <w:szCs w:val="22"/>
        </w:rPr>
        <w:t>rest</w:t>
      </w:r>
      <w:r w:rsidR="00415F3C" w:rsidRPr="00415F3C">
        <w:rPr>
          <w:rFonts w:asciiTheme="minorHAnsi" w:hAnsiTheme="minorHAnsi" w:cstheme="minorHAnsi"/>
          <w:sz w:val="22"/>
          <w:szCs w:val="22"/>
        </w:rPr>
        <w:t xml:space="preserve"> as needed</w:t>
      </w:r>
      <w:r w:rsidR="00415F3C">
        <w:rPr>
          <w:rFonts w:asciiTheme="minorHAnsi" w:hAnsiTheme="minorHAnsi" w:cstheme="minorHAnsi"/>
          <w:sz w:val="22"/>
          <w:szCs w:val="22"/>
        </w:rPr>
        <w:t>.</w:t>
      </w:r>
    </w:p>
    <w:p w14:paraId="7401D47D" w14:textId="0A20C5FE" w:rsidR="00415F3C" w:rsidRPr="00415F3C" w:rsidRDefault="00E748B8" w:rsidP="00415F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15F3C">
        <w:rPr>
          <w:rFonts w:asciiTheme="minorHAnsi" w:hAnsiTheme="minorHAnsi" w:cstheme="minorHAnsi"/>
          <w:sz w:val="22"/>
          <w:szCs w:val="22"/>
        </w:rPr>
        <w:t xml:space="preserve">Seek </w:t>
      </w:r>
      <w:r w:rsidR="006C6452">
        <w:rPr>
          <w:rFonts w:asciiTheme="minorHAnsi" w:hAnsiTheme="minorHAnsi" w:cstheme="minorHAnsi"/>
          <w:sz w:val="22"/>
          <w:szCs w:val="22"/>
        </w:rPr>
        <w:t>i</w:t>
      </w:r>
      <w:r w:rsidRPr="00415F3C">
        <w:rPr>
          <w:rFonts w:asciiTheme="minorHAnsi" w:hAnsiTheme="minorHAnsi" w:cstheme="minorHAnsi"/>
          <w:sz w:val="22"/>
          <w:szCs w:val="22"/>
        </w:rPr>
        <w:t>mmediate care for difficulty breathing</w:t>
      </w:r>
      <w:r w:rsidR="00415F3C" w:rsidRPr="00415F3C">
        <w:rPr>
          <w:rFonts w:asciiTheme="minorHAnsi" w:hAnsiTheme="minorHAnsi" w:cstheme="minorHAnsi"/>
          <w:sz w:val="22"/>
          <w:szCs w:val="22"/>
        </w:rPr>
        <w:t>, chest pain, confusion, or</w:t>
      </w:r>
      <w:r w:rsidRPr="00415F3C">
        <w:rPr>
          <w:rFonts w:asciiTheme="minorHAnsi" w:hAnsiTheme="minorHAnsi" w:cstheme="minorHAnsi"/>
          <w:sz w:val="22"/>
          <w:szCs w:val="22"/>
        </w:rPr>
        <w:t xml:space="preserve"> </w:t>
      </w:r>
      <w:r w:rsidR="006E4B65" w:rsidRPr="00415F3C">
        <w:rPr>
          <w:rFonts w:asciiTheme="minorHAnsi" w:hAnsiTheme="minorHAnsi" w:cstheme="minorHAnsi"/>
          <w:sz w:val="22"/>
          <w:szCs w:val="22"/>
        </w:rPr>
        <w:t xml:space="preserve">concerns about </w:t>
      </w:r>
      <w:r w:rsidRPr="00415F3C">
        <w:rPr>
          <w:rFonts w:asciiTheme="minorHAnsi" w:hAnsiTheme="minorHAnsi" w:cstheme="minorHAnsi"/>
          <w:sz w:val="22"/>
          <w:szCs w:val="22"/>
        </w:rPr>
        <w:t xml:space="preserve">dehydration. </w:t>
      </w:r>
    </w:p>
    <w:p w14:paraId="70821104" w14:textId="0CAAB5DB" w:rsidR="00F417DB" w:rsidRPr="00F417DB" w:rsidRDefault="00415F3C" w:rsidP="00F417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15F3C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our office if </w:t>
      </w:r>
      <w:r w:rsidR="00426DAD">
        <w:rPr>
          <w:rFonts w:asciiTheme="minorHAnsi" w:hAnsiTheme="minorHAnsi" w:cstheme="minorHAnsi"/>
          <w:color w:val="000000"/>
          <w:sz w:val="22"/>
          <w:szCs w:val="22"/>
        </w:rPr>
        <w:t>you have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fever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>last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4 days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>
        <w:rPr>
          <w:rFonts w:asciiTheme="minorHAnsi" w:hAnsiTheme="minorHAnsi" w:cstheme="minorHAnsi"/>
          <w:color w:val="000000"/>
          <w:sz w:val="22"/>
          <w:szCs w:val="22"/>
        </w:rPr>
        <w:t>longer,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red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lip</w:t>
      </w:r>
      <w:r>
        <w:rPr>
          <w:rFonts w:asciiTheme="minorHAnsi" w:hAnsiTheme="minorHAnsi" w:cstheme="minorHAnsi"/>
          <w:color w:val="000000"/>
          <w:sz w:val="22"/>
          <w:szCs w:val="22"/>
        </w:rPr>
        <w:t>s or tongue,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redness of 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>eye, swelling of hands/feet, neurological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symptoms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, significant </w:t>
      </w:r>
      <w:r>
        <w:rPr>
          <w:rFonts w:asciiTheme="minorHAnsi" w:hAnsiTheme="minorHAnsi" w:cstheme="minorHAnsi"/>
          <w:color w:val="000000"/>
          <w:sz w:val="22"/>
          <w:szCs w:val="22"/>
        </w:rPr>
        <w:t>joint pain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, vomiting, </w:t>
      </w:r>
      <w:r>
        <w:rPr>
          <w:rFonts w:asciiTheme="minorHAnsi" w:hAnsiTheme="minorHAnsi" w:cstheme="minorHAnsi"/>
          <w:color w:val="000000"/>
          <w:sz w:val="22"/>
          <w:szCs w:val="22"/>
        </w:rPr>
        <w:t>or peeling skin.</w:t>
      </w:r>
    </w:p>
    <w:p w14:paraId="699F980E" w14:textId="77777777" w:rsidR="00347FD6" w:rsidRDefault="00347FD6" w:rsidP="00347FD6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9265BA" w14:textId="4F2F94F3" w:rsidR="00347FD6" w:rsidRDefault="00347FD6" w:rsidP="00347FD6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Notify people you</w:t>
      </w:r>
      <w:r w:rsidR="00426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have been in contact with during</w:t>
      </w:r>
      <w:r w:rsidR="00426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 2-3 days before </w:t>
      </w:r>
      <w:r w:rsidR="00BB17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illness began:</w:t>
      </w:r>
    </w:p>
    <w:p w14:paraId="5455896E" w14:textId="10B4B239" w:rsidR="00347FD6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Household members and other people who have been in contact with the </w:t>
      </w:r>
      <w:r w:rsidR="00426DAD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 should self-quarantine</w:t>
      </w:r>
      <w:r>
        <w:rPr>
          <w:rFonts w:asciiTheme="minorHAnsi" w:hAnsiTheme="minorHAnsi" w:cstheme="minorHAnsi"/>
          <w:color w:val="000000"/>
          <w:sz w:val="22"/>
          <w:szCs w:val="22"/>
        </w:rPr>
        <w:t>, stay home and away from others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 and monitor for symptoms of C</w:t>
      </w:r>
      <w:r w:rsidR="00543C9B">
        <w:rPr>
          <w:rFonts w:asciiTheme="minorHAnsi" w:hAnsiTheme="minorHAnsi" w:cstheme="minorHAnsi"/>
          <w:color w:val="000000"/>
          <w:sz w:val="22"/>
          <w:szCs w:val="22"/>
        </w:rPr>
        <w:t>OVID-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>19 as noted above</w:t>
      </w:r>
      <w:r w:rsidRPr="00C22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0861A46" w14:textId="0C749EB0" w:rsidR="00347FD6" w:rsidRPr="004B56E0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your test is positive, they should continue quarantine for 14 days after their last contact with </w:t>
      </w:r>
      <w:r w:rsidR="00660337">
        <w:rPr>
          <w:rFonts w:asciiTheme="minorHAnsi" w:hAnsiTheme="minorHAnsi" w:cstheme="minorHAnsi"/>
          <w:color w:val="000000"/>
          <w:sz w:val="22"/>
          <w:szCs w:val="22"/>
        </w:rPr>
        <w:t>you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AADD0C" w14:textId="77777777" w:rsidR="00347FD6" w:rsidRPr="00C226F6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your test is negative, AND they do not feel sick, they do not need to stay in quarantine.</w:t>
      </w:r>
    </w:p>
    <w:p w14:paraId="55C40F79" w14:textId="77777777" w:rsidR="00347FD6" w:rsidRDefault="00347FD6" w:rsidP="004B56E0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DFFDD05" w14:textId="77777777" w:rsidR="0054497F" w:rsidRDefault="0054497F" w:rsidP="004B56E0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DE4C350" w14:textId="48F9B0C9" w:rsidR="004B56E0" w:rsidRDefault="004B56E0" w:rsidP="004B56E0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If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 test is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POSI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TIVE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COVID-19: </w:t>
      </w:r>
    </w:p>
    <w:p w14:paraId="7FF823BC" w14:textId="762C6812" w:rsidR="00347FD6" w:rsidRPr="00347FD6" w:rsidRDefault="00347FD6" w:rsidP="00347F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Stay at home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follow the isolation guidelines noted above</w:t>
      </w:r>
      <w:r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20A17161" w14:textId="2473C1DC" w:rsidR="00347FD6" w:rsidRPr="00347FD6" w:rsidRDefault="00347FD6" w:rsidP="00347F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Notify anyone you that you were in contact with during or 2-3 days before the illness began that you are Positive for C</w:t>
      </w:r>
      <w:r w:rsidR="00543C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 and that they should quarantine for 14 days as mentioned above.</w:t>
      </w:r>
    </w:p>
    <w:p w14:paraId="7A342211" w14:textId="77777777" w:rsidR="007B7907" w:rsidRDefault="007B7907" w:rsidP="00806F1C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DE06BF0" w14:textId="3331025B" w:rsidR="007B7907" w:rsidRDefault="00FE36E2" w:rsidP="00E748B8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If 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 test is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NEGATIVE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</w:t>
      </w:r>
      <w:r w:rsidR="007B790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:</w:t>
      </w:r>
    </w:p>
    <w:p w14:paraId="7E32CE94" w14:textId="32C4B583" w:rsidR="00830EA3" w:rsidRPr="00830EA3" w:rsidRDefault="00830EA3" w:rsidP="0000530D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Your test could be a false negative – so you should continue to quarantine for 14 days after the last day you were exposed to the person with confirmed C</w:t>
      </w:r>
      <w:r w:rsidR="00543C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19.</w:t>
      </w:r>
    </w:p>
    <w:p w14:paraId="6FD132F3" w14:textId="7D199FBA" w:rsidR="00CA04C1" w:rsidRPr="00570C9C" w:rsidRDefault="00D26F38" w:rsidP="0000530D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6033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you </w:t>
      </w:r>
      <w:r w:rsidR="007B790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developed</w:t>
      </w:r>
      <w:r w:rsidR="0066033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symptoms</w:t>
      </w:r>
      <w:r w:rsidR="0066033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C</w:t>
      </w:r>
      <w:r w:rsidR="00543C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 w:rsidR="0066033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</w:t>
      </w:r>
      <w:r w:rsidR="007B7907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while awaiting results </w:t>
      </w:r>
      <w:r w:rsid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– your test could be a false negative.  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Stay home at least 10 days following </w:t>
      </w:r>
      <w:r w:rsid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onset of your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47C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illness 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until </w:t>
      </w:r>
      <w:r w:rsidR="00E748B8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fever free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</w:t>
      </w:r>
      <w:r w:rsidR="00E748B8" w:rsidRPr="007B7907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at least</w:t>
      </w:r>
      <w:r w:rsidR="00FE36E2"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3 days without medication AND improvement of other symptoms.</w:t>
      </w:r>
      <w:r w:rsid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F47C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ollow the instructions noted above.</w:t>
      </w:r>
    </w:p>
    <w:p w14:paraId="5B119369" w14:textId="4C511243" w:rsidR="00570C9C" w:rsidRPr="007B7907" w:rsidRDefault="00570C9C" w:rsidP="0000530D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A negative COVID-19 test at one point in time does not mean you will stay negative. You could become ill with COVID-19 and/or test positive at any time</w:t>
      </w:r>
    </w:p>
    <w:p w14:paraId="09EAD301" w14:textId="1BF8E0DB" w:rsidR="007B7907" w:rsidRDefault="007B7907" w:rsidP="007B7907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5D6F478" w14:textId="126D814E" w:rsidR="007B7907" w:rsidRDefault="007B7907" w:rsidP="007B7907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E063B6C" w14:textId="21160033" w:rsidR="007B7907" w:rsidRDefault="007B7907" w:rsidP="007B79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7B79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Required testing before going to school, daycare, camp, travel or another reason:</w:t>
      </w:r>
    </w:p>
    <w:p w14:paraId="6412796B" w14:textId="4BCD151A" w:rsidR="007B7907" w:rsidRDefault="007B7907" w:rsidP="007B7907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5AF6216" w14:textId="2DC62C11" w:rsidR="007B7907" w:rsidRDefault="007B7907" w:rsidP="007B7907">
      <w:pPr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B79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While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waiting for test results </w:t>
      </w:r>
      <w:r w:rsidR="00830E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 is very important that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74D3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self-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quarantine from others </w:t>
      </w:r>
      <w:r w:rsidR="00830E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until going to school, daycare, camp, travel, etc. so that you don’t get exposed to C</w:t>
      </w:r>
      <w:r w:rsidR="00543C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 w:rsidR="00830E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 between the time when you were tested and when you go.</w:t>
      </w:r>
    </w:p>
    <w:p w14:paraId="03EC3628" w14:textId="17E64A2A" w:rsidR="00830EA3" w:rsidRDefault="00830EA3" w:rsidP="007B7907">
      <w:pPr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4C494F9" w14:textId="77777777" w:rsidR="00830EA3" w:rsidRDefault="00830EA3" w:rsidP="00830EA3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If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 test is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POSI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TIVE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COVID-19: </w:t>
      </w:r>
    </w:p>
    <w:p w14:paraId="4493EBE6" w14:textId="7423960E" w:rsidR="00830EA3" w:rsidRPr="00347FD6" w:rsidRDefault="00830EA3" w:rsidP="00830E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Stay at home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follow the isolation guidelines noted above</w:t>
      </w:r>
      <w:r w:rsidR="00570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9CDAF6B" w14:textId="75745595" w:rsidR="00830EA3" w:rsidRPr="00347FD6" w:rsidRDefault="00830EA3" w:rsidP="00830E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Notify anyone you that you were in contact with during or 2-3 days before the illness began that you are Positive for C</w:t>
      </w:r>
      <w:r w:rsidR="00543C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 and that they should quarantine for 14 days as mentioned above.</w:t>
      </w:r>
    </w:p>
    <w:p w14:paraId="4E563CAC" w14:textId="77777777" w:rsidR="00830EA3" w:rsidRDefault="00830EA3" w:rsidP="00A63AD1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1C788A8" w14:textId="36A6F789" w:rsidR="006C6452" w:rsidRDefault="00A63AD1" w:rsidP="00D26F38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</w:t>
      </w:r>
      <w:r w:rsidR="00830EA3"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f </w:t>
      </w:r>
      <w:r w:rsidR="00830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 test is</w:t>
      </w:r>
      <w:r w:rsidR="00830EA3"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30EA3"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NEGATIVE</w:t>
      </w:r>
      <w:r w:rsidR="00830EA3"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</w:t>
      </w:r>
      <w:r w:rsidR="00830EA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:</w:t>
      </w:r>
    </w:p>
    <w:p w14:paraId="45BDFADF" w14:textId="24D99FF7" w:rsidR="00026786" w:rsidRPr="00026786" w:rsidRDefault="00026786" w:rsidP="0002678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 may to go school, daycare, camp, travel, etc.</w:t>
      </w:r>
    </w:p>
    <w:p w14:paraId="18B51C2E" w14:textId="7B22B5ED" w:rsidR="00543C9B" w:rsidRDefault="00543C9B" w:rsidP="00570C9C">
      <w:pPr>
        <w:pStyle w:val="NormalWeb"/>
        <w:numPr>
          <w:ilvl w:val="0"/>
          <w:numId w:val="15"/>
        </w:numPr>
      </w:pPr>
      <w:r>
        <w:rPr>
          <w:rFonts w:ascii="Calibri" w:hAnsi="Calibri" w:cs="Calibri"/>
          <w:sz w:val="22"/>
          <w:szCs w:val="22"/>
        </w:rPr>
        <w:t xml:space="preserve">A negative COVID-19 test at one point in time does not mean you will stay negative. You could become ill with COVID-19 and/or test positive at any time. </w:t>
      </w:r>
    </w:p>
    <w:p w14:paraId="4BDA7CE7" w14:textId="77777777" w:rsidR="00026786" w:rsidRPr="00543C9B" w:rsidRDefault="00026786" w:rsidP="00543C9B">
      <w:pPr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2D17372D" w14:textId="77777777" w:rsidR="00CA04C1" w:rsidRPr="00CA04C1" w:rsidRDefault="00CA04C1" w:rsidP="00CA04C1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F5C8D44" w14:textId="77777777" w:rsidR="00E748B8" w:rsidRPr="00E748B8" w:rsidRDefault="00E748B8" w:rsidP="00CA04C1">
      <w:pPr>
        <w:rPr>
          <w:color w:val="000000"/>
        </w:rPr>
      </w:pPr>
    </w:p>
    <w:p w14:paraId="2E832FB3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793EA35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024EFE4B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25EED2E6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4FF8FFB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048F169F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06B8D2CA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4B21B99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58C006AA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18187F4A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3C4C7902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7754D6B0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EEC54CE" w14:textId="579C02BA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17217510" w14:textId="5E48469C" w:rsidR="00806F1C" w:rsidRDefault="00806F1C" w:rsidP="00A031C8">
      <w:pPr>
        <w:pStyle w:val="Footer"/>
        <w:jc w:val="center"/>
        <w:rPr>
          <w:sz w:val="20"/>
          <w:szCs w:val="20"/>
        </w:rPr>
      </w:pPr>
    </w:p>
    <w:p w14:paraId="15C9B5B4" w14:textId="77777777" w:rsidR="00F47C46" w:rsidRDefault="00F47C46" w:rsidP="00A031C8">
      <w:pPr>
        <w:pStyle w:val="Footer"/>
        <w:jc w:val="center"/>
        <w:rPr>
          <w:sz w:val="20"/>
          <w:szCs w:val="20"/>
        </w:rPr>
      </w:pPr>
    </w:p>
    <w:p w14:paraId="17D8C8C5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3A7057E7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0A4439E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40DD0A92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30A7C8CF" w14:textId="77777777" w:rsidR="00A63AD1" w:rsidRDefault="00A63AD1" w:rsidP="00A031C8">
      <w:pPr>
        <w:pStyle w:val="Footer"/>
        <w:jc w:val="center"/>
        <w:rPr>
          <w:sz w:val="20"/>
          <w:szCs w:val="20"/>
        </w:rPr>
      </w:pPr>
    </w:p>
    <w:p w14:paraId="287EC0D1" w14:textId="5E5327DC" w:rsidR="006A4661" w:rsidRPr="00A031C8" w:rsidRDefault="00725F2A" w:rsidP="00725F2A">
      <w:pPr>
        <w:pStyle w:val="Foo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="0054497F">
        <w:rPr>
          <w:sz w:val="20"/>
          <w:szCs w:val="20"/>
        </w:rPr>
        <w:t xml:space="preserve">   </w:t>
      </w:r>
      <w:r w:rsidR="006A4661" w:rsidRPr="00E748B8">
        <w:rPr>
          <w:sz w:val="20"/>
          <w:szCs w:val="20"/>
        </w:rPr>
        <w:t>Pediatric Services ● 4700 Park Glen Road ● St. Louis Park, MN 55416 ● Phone 952-922-4200</w:t>
      </w:r>
      <w:r w:rsidR="00E748B8" w:rsidRPr="00E748B8">
        <w:rPr>
          <w:sz w:val="20"/>
          <w:szCs w:val="20"/>
        </w:rPr>
        <w:t xml:space="preserve"> ● </w:t>
      </w:r>
      <w:r w:rsidR="006A4661" w:rsidRPr="00E748B8">
        <w:rPr>
          <w:sz w:val="20"/>
          <w:szCs w:val="20"/>
        </w:rPr>
        <w:t>www.pspa.md</w:t>
      </w:r>
    </w:p>
    <w:sectPr w:rsidR="006A4661" w:rsidRPr="00A031C8" w:rsidSect="00EB777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F3C"/>
    <w:multiLevelType w:val="hybridMultilevel"/>
    <w:tmpl w:val="C7BE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055DF"/>
    <w:multiLevelType w:val="hybridMultilevel"/>
    <w:tmpl w:val="F6140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C77"/>
    <w:multiLevelType w:val="hybridMultilevel"/>
    <w:tmpl w:val="61102AD8"/>
    <w:lvl w:ilvl="0" w:tplc="D97025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E0B"/>
    <w:multiLevelType w:val="multilevel"/>
    <w:tmpl w:val="609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D627B"/>
    <w:multiLevelType w:val="hybridMultilevel"/>
    <w:tmpl w:val="9D5C7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70626"/>
    <w:multiLevelType w:val="hybridMultilevel"/>
    <w:tmpl w:val="BD200DB2"/>
    <w:lvl w:ilvl="0" w:tplc="C624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230B6"/>
    <w:multiLevelType w:val="hybridMultilevel"/>
    <w:tmpl w:val="E8801EE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289B0761"/>
    <w:multiLevelType w:val="hybridMultilevel"/>
    <w:tmpl w:val="580AE86E"/>
    <w:lvl w:ilvl="0" w:tplc="CB22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514C4"/>
    <w:multiLevelType w:val="hybridMultilevel"/>
    <w:tmpl w:val="DFA2F02C"/>
    <w:lvl w:ilvl="0" w:tplc="4D867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3668D"/>
    <w:multiLevelType w:val="hybridMultilevel"/>
    <w:tmpl w:val="9C5E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E6D7A"/>
    <w:multiLevelType w:val="hybridMultilevel"/>
    <w:tmpl w:val="61520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937071"/>
    <w:multiLevelType w:val="multilevel"/>
    <w:tmpl w:val="D494D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4644C"/>
    <w:multiLevelType w:val="hybridMultilevel"/>
    <w:tmpl w:val="90E8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850F4"/>
    <w:multiLevelType w:val="hybridMultilevel"/>
    <w:tmpl w:val="BFB898C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D7F601B"/>
    <w:multiLevelType w:val="hybridMultilevel"/>
    <w:tmpl w:val="5B1C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9F344B"/>
    <w:multiLevelType w:val="hybridMultilevel"/>
    <w:tmpl w:val="DFB2466A"/>
    <w:lvl w:ilvl="0" w:tplc="D97025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61"/>
    <w:rsid w:val="00026786"/>
    <w:rsid w:val="000C02A9"/>
    <w:rsid w:val="00170388"/>
    <w:rsid w:val="001948AA"/>
    <w:rsid w:val="001965D4"/>
    <w:rsid w:val="00316DB0"/>
    <w:rsid w:val="00347FD6"/>
    <w:rsid w:val="00382ED1"/>
    <w:rsid w:val="003A0F7C"/>
    <w:rsid w:val="003C0770"/>
    <w:rsid w:val="00415F3C"/>
    <w:rsid w:val="00426DAD"/>
    <w:rsid w:val="004B56E0"/>
    <w:rsid w:val="00543C9B"/>
    <w:rsid w:val="0054497F"/>
    <w:rsid w:val="00570C9C"/>
    <w:rsid w:val="00660337"/>
    <w:rsid w:val="006A4661"/>
    <w:rsid w:val="006C6452"/>
    <w:rsid w:val="006E4B65"/>
    <w:rsid w:val="00725F2A"/>
    <w:rsid w:val="0074703B"/>
    <w:rsid w:val="007B7907"/>
    <w:rsid w:val="00806F1C"/>
    <w:rsid w:val="00830EA3"/>
    <w:rsid w:val="00856133"/>
    <w:rsid w:val="00874D3E"/>
    <w:rsid w:val="00A031C8"/>
    <w:rsid w:val="00A60754"/>
    <w:rsid w:val="00A63AD1"/>
    <w:rsid w:val="00AE6111"/>
    <w:rsid w:val="00BB17E6"/>
    <w:rsid w:val="00BF4097"/>
    <w:rsid w:val="00C226F6"/>
    <w:rsid w:val="00CA04C1"/>
    <w:rsid w:val="00CD0ABD"/>
    <w:rsid w:val="00D26F38"/>
    <w:rsid w:val="00D42137"/>
    <w:rsid w:val="00D67FE8"/>
    <w:rsid w:val="00DA34F6"/>
    <w:rsid w:val="00E13369"/>
    <w:rsid w:val="00E748B8"/>
    <w:rsid w:val="00EE69A2"/>
    <w:rsid w:val="00F417DB"/>
    <w:rsid w:val="00F47C4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E1B9"/>
  <w15:chartTrackingRefBased/>
  <w15:docId w15:val="{6FA9A41E-F4DE-E14B-A6FD-E19A0B4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6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661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66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4661"/>
    <w:rPr>
      <w:rFonts w:ascii="Times New Roman" w:eastAsia="Calibri" w:hAnsi="Times New Roman" w:cs="Times New Roman"/>
      <w:szCs w:val="22"/>
    </w:rPr>
  </w:style>
  <w:style w:type="character" w:styleId="IntenseReference">
    <w:name w:val="Intense Reference"/>
    <w:uiPriority w:val="68"/>
    <w:qFormat/>
    <w:rsid w:val="006A4661"/>
    <w:rPr>
      <w:b/>
      <w:bCs/>
      <w:smallCaps/>
      <w:color w:val="4472C4"/>
      <w:spacing w:val="5"/>
    </w:rPr>
  </w:style>
  <w:style w:type="paragraph" w:styleId="NormalWeb">
    <w:name w:val="Normal (Web)"/>
    <w:basedOn w:val="Normal"/>
    <w:uiPriority w:val="99"/>
    <w:semiHidden/>
    <w:unhideWhenUsed/>
    <w:rsid w:val="00DA34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Inman</dc:creator>
  <cp:keywords/>
  <dc:description/>
  <cp:lastModifiedBy>Steven Inman</cp:lastModifiedBy>
  <cp:revision>15</cp:revision>
  <dcterms:created xsi:type="dcterms:W3CDTF">2020-07-05T19:34:00Z</dcterms:created>
  <dcterms:modified xsi:type="dcterms:W3CDTF">2020-07-05T22:10:00Z</dcterms:modified>
</cp:coreProperties>
</file>